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1D" w:rsidRPr="006B12B5" w:rsidRDefault="00CF4A1D" w:rsidP="00CF4A1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6B12B5">
        <w:rPr>
          <w:rFonts w:ascii="Times New Roman" w:hAnsi="Times New Roman" w:cs="Times New Roman"/>
          <w:b/>
          <w:sz w:val="28"/>
          <w:szCs w:val="28"/>
          <w:lang w:val="uk-UA"/>
        </w:rPr>
        <w:t>Рекомендаційний список літератури</w:t>
      </w:r>
      <w:bookmarkEnd w:id="0"/>
      <w:r w:rsidRPr="006B12B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F4A1D" w:rsidRPr="006B12B5" w:rsidRDefault="00CF4A1D" w:rsidP="00CF4A1D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right="10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2B5">
        <w:rPr>
          <w:rFonts w:ascii="Times New Roman" w:hAnsi="Times New Roman" w:cs="Times New Roman"/>
          <w:sz w:val="28"/>
          <w:szCs w:val="28"/>
          <w:lang w:val="uk-UA"/>
        </w:rPr>
        <w:t>Боднар О. Формування методичного менеджменту в Україні // Методист. -2012. - № 1. – С. 3 – 16.</w:t>
      </w:r>
    </w:p>
    <w:p w:rsidR="00CF4A1D" w:rsidRPr="006B12B5" w:rsidRDefault="00CF4A1D" w:rsidP="00CF4A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10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12B5"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 w:rsidRPr="006B12B5">
        <w:rPr>
          <w:rFonts w:ascii="Times New Roman" w:hAnsi="Times New Roman" w:cs="Times New Roman"/>
          <w:sz w:val="28"/>
          <w:szCs w:val="28"/>
          <w:lang w:val="uk-UA"/>
        </w:rPr>
        <w:t xml:space="preserve"> Т. Рівні інновацій у післядипломній педагогічній освіті / Т.</w:t>
      </w:r>
      <w:proofErr w:type="spellStart"/>
      <w:r w:rsidRPr="006B12B5"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 w:rsidRPr="006B12B5">
        <w:rPr>
          <w:rFonts w:ascii="Times New Roman" w:hAnsi="Times New Roman" w:cs="Times New Roman"/>
          <w:sz w:val="28"/>
          <w:szCs w:val="28"/>
          <w:lang w:val="uk-UA"/>
        </w:rPr>
        <w:t xml:space="preserve"> // Післядипломна освіта в Україні. – 2011. – № 1. – С. 24 – 26.</w:t>
      </w:r>
    </w:p>
    <w:p w:rsidR="00CF4A1D" w:rsidRPr="006B12B5" w:rsidRDefault="00CF4A1D" w:rsidP="00CF4A1D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12B5">
        <w:rPr>
          <w:rFonts w:ascii="Times New Roman" w:hAnsi="Times New Roman" w:cs="Times New Roman"/>
          <w:sz w:val="28"/>
          <w:szCs w:val="28"/>
          <w:lang w:val="uk-UA"/>
        </w:rPr>
        <w:t>Лисюк</w:t>
      </w:r>
      <w:proofErr w:type="spellEnd"/>
      <w:r w:rsidRPr="006B12B5">
        <w:rPr>
          <w:rFonts w:ascii="Times New Roman" w:hAnsi="Times New Roman" w:cs="Times New Roman"/>
          <w:sz w:val="28"/>
          <w:szCs w:val="28"/>
          <w:lang w:val="uk-UA"/>
        </w:rPr>
        <w:t xml:space="preserve"> Н., </w:t>
      </w:r>
      <w:proofErr w:type="spellStart"/>
      <w:r w:rsidRPr="006B12B5">
        <w:rPr>
          <w:rFonts w:ascii="Times New Roman" w:hAnsi="Times New Roman" w:cs="Times New Roman"/>
          <w:sz w:val="28"/>
          <w:szCs w:val="28"/>
          <w:lang w:val="uk-UA"/>
        </w:rPr>
        <w:t>Оніщенко</w:t>
      </w:r>
      <w:proofErr w:type="spellEnd"/>
      <w:r w:rsidRPr="006B12B5">
        <w:rPr>
          <w:rFonts w:ascii="Times New Roman" w:hAnsi="Times New Roman" w:cs="Times New Roman"/>
          <w:sz w:val="28"/>
          <w:szCs w:val="28"/>
          <w:lang w:val="uk-UA"/>
        </w:rPr>
        <w:t xml:space="preserve"> І. Відчути вітер змін… організаційно-методичні засади підготовки вчителя до впровадження Державного стандарту початкової загальної освіти. // Управління освітою – 2012. – № 14. – С. 23 – 26.</w:t>
      </w:r>
    </w:p>
    <w:p w:rsidR="00CF4A1D" w:rsidRPr="006B12B5" w:rsidRDefault="00CF4A1D" w:rsidP="00CF4A1D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2B5">
        <w:rPr>
          <w:rFonts w:ascii="Times New Roman" w:hAnsi="Times New Roman" w:cs="Times New Roman"/>
          <w:sz w:val="28"/>
          <w:szCs w:val="28"/>
          <w:lang w:val="uk-UA"/>
        </w:rPr>
        <w:t>Гаврилюк Р. Інноваційний розвиток національної освіти / Р.Гаврилюк // Педагогічна газета. – 2011. – № 2. – С. 5.</w:t>
      </w:r>
    </w:p>
    <w:p w:rsidR="00CF4A1D" w:rsidRPr="006B12B5" w:rsidRDefault="00CF4A1D" w:rsidP="00CF4A1D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2B5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Інноваційні підходи до формування та розвитку професійної компетентності педагогічних працівників у системі неперервної освіти. Тематична збірка праць. Рівне: ПП </w:t>
      </w:r>
      <w:proofErr w:type="spellStart"/>
      <w:r w:rsidRPr="006B12B5">
        <w:rPr>
          <w:rFonts w:ascii="Times New Roman" w:hAnsi="Times New Roman" w:cs="Times New Roman"/>
          <w:sz w:val="28"/>
          <w:szCs w:val="28"/>
          <w:lang w:val="uk-UA"/>
        </w:rPr>
        <w:t>Лапсюк</w:t>
      </w:r>
      <w:proofErr w:type="spellEnd"/>
      <w:r w:rsidRPr="006B12B5">
        <w:rPr>
          <w:rFonts w:ascii="Times New Roman" w:hAnsi="Times New Roman" w:cs="Times New Roman"/>
          <w:sz w:val="28"/>
          <w:szCs w:val="28"/>
          <w:lang w:val="uk-UA"/>
        </w:rPr>
        <w:t>. –  2012. – 508 с.</w:t>
      </w:r>
    </w:p>
    <w:p w:rsidR="00CF4A1D" w:rsidRPr="006B12B5" w:rsidRDefault="00CF4A1D" w:rsidP="00CF4A1D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2B5">
        <w:rPr>
          <w:rFonts w:ascii="Times New Roman" w:hAnsi="Times New Roman" w:cs="Times New Roman"/>
          <w:sz w:val="28"/>
          <w:szCs w:val="28"/>
          <w:lang w:val="uk-UA"/>
        </w:rPr>
        <w:t>Інформаційний збірник для директора школи та завідуючого дитячим садком –2013.</w:t>
      </w:r>
    </w:p>
    <w:p w:rsidR="00CF4A1D" w:rsidRPr="006B12B5" w:rsidRDefault="00CF4A1D" w:rsidP="00CF4A1D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2B5">
        <w:rPr>
          <w:rFonts w:ascii="Times New Roman" w:hAnsi="Times New Roman" w:cs="Times New Roman"/>
          <w:sz w:val="28"/>
          <w:szCs w:val="28"/>
          <w:lang w:val="uk-UA"/>
        </w:rPr>
        <w:t>Калашнікова</w:t>
      </w:r>
      <w:proofErr w:type="spellEnd"/>
      <w:r w:rsidRPr="006B12B5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Pr="006B12B5">
        <w:rPr>
          <w:rFonts w:ascii="Times New Roman" w:hAnsi="Times New Roman" w:cs="Times New Roman"/>
          <w:sz w:val="28"/>
          <w:szCs w:val="28"/>
          <w:lang w:val="uk-UA"/>
        </w:rPr>
        <w:t>Компетентнісно-орієнтований</w:t>
      </w:r>
      <w:proofErr w:type="spellEnd"/>
      <w:r w:rsidRPr="006B12B5">
        <w:rPr>
          <w:rFonts w:ascii="Times New Roman" w:hAnsi="Times New Roman" w:cs="Times New Roman"/>
          <w:sz w:val="28"/>
          <w:szCs w:val="28"/>
          <w:lang w:val="uk-UA"/>
        </w:rPr>
        <w:t xml:space="preserve"> підхід в освіті // Директор школи. – 2012. – № 3. – С. 4 – 10.</w:t>
      </w:r>
    </w:p>
    <w:p w:rsidR="00CF4A1D" w:rsidRPr="006B12B5" w:rsidRDefault="00CF4A1D" w:rsidP="00CF4A1D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2B5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Pr="006B12B5">
        <w:rPr>
          <w:rFonts w:ascii="Times New Roman" w:hAnsi="Times New Roman" w:cs="Times New Roman"/>
          <w:sz w:val="28"/>
          <w:szCs w:val="28"/>
          <w:lang w:val="uk-UA"/>
        </w:rPr>
        <w:t xml:space="preserve"> підхід у сучасній післядипломній освіті // </w:t>
      </w:r>
      <w:proofErr w:type="spellStart"/>
      <w:r w:rsidRPr="006B12B5">
        <w:rPr>
          <w:rFonts w:ascii="Times New Roman" w:hAnsi="Times New Roman" w:cs="Times New Roman"/>
          <w:sz w:val="28"/>
          <w:szCs w:val="28"/>
          <w:lang w:val="uk-UA"/>
        </w:rPr>
        <w:t>Післядиплопломна</w:t>
      </w:r>
      <w:proofErr w:type="spellEnd"/>
      <w:r w:rsidRPr="006B12B5">
        <w:rPr>
          <w:rFonts w:ascii="Times New Roman" w:hAnsi="Times New Roman" w:cs="Times New Roman"/>
          <w:sz w:val="28"/>
          <w:szCs w:val="28"/>
          <w:lang w:val="uk-UA"/>
        </w:rPr>
        <w:t xml:space="preserve"> освіти в Україні. – 2011. – № 1. – С. 53 – 58.</w:t>
      </w:r>
    </w:p>
    <w:p w:rsidR="00CF4A1D" w:rsidRPr="006B12B5" w:rsidRDefault="00CF4A1D" w:rsidP="00CF4A1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2B5">
        <w:rPr>
          <w:rFonts w:ascii="Times New Roman" w:hAnsi="Times New Roman" w:cs="Times New Roman"/>
          <w:sz w:val="28"/>
          <w:szCs w:val="28"/>
        </w:rPr>
        <w:t>Майстер-клас</w:t>
      </w:r>
      <w:proofErr w:type="spellEnd"/>
      <w:r w:rsidRPr="006B12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2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1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2B5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6B1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2B5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6B1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2B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B12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12B5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Pr="006B12B5">
        <w:rPr>
          <w:rFonts w:ascii="Times New Roman" w:hAnsi="Times New Roman" w:cs="Times New Roman"/>
          <w:sz w:val="28"/>
          <w:szCs w:val="28"/>
        </w:rPr>
        <w:t xml:space="preserve"> кадрами / </w:t>
      </w:r>
      <w:proofErr w:type="spellStart"/>
      <w:r w:rsidRPr="006B12B5">
        <w:rPr>
          <w:rFonts w:ascii="Times New Roman" w:hAnsi="Times New Roman" w:cs="Times New Roman"/>
          <w:sz w:val="28"/>
          <w:szCs w:val="28"/>
        </w:rPr>
        <w:t>А.І.Постельняк</w:t>
      </w:r>
      <w:proofErr w:type="spellEnd"/>
      <w:r w:rsidRPr="006B12B5">
        <w:rPr>
          <w:rFonts w:ascii="Times New Roman" w:hAnsi="Times New Roman" w:cs="Times New Roman"/>
          <w:sz w:val="28"/>
          <w:szCs w:val="28"/>
        </w:rPr>
        <w:t>.</w:t>
      </w:r>
      <w:r w:rsidRPr="006B12B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1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2B5">
        <w:rPr>
          <w:rFonts w:ascii="Times New Roman" w:hAnsi="Times New Roman" w:cs="Times New Roman"/>
          <w:sz w:val="28"/>
          <w:szCs w:val="28"/>
        </w:rPr>
        <w:t>Кіровоград</w:t>
      </w:r>
      <w:proofErr w:type="spellEnd"/>
      <w:r w:rsidRPr="006B12B5">
        <w:rPr>
          <w:rFonts w:ascii="Times New Roman" w:hAnsi="Times New Roman" w:cs="Times New Roman"/>
          <w:sz w:val="28"/>
          <w:szCs w:val="28"/>
        </w:rPr>
        <w:t>. - </w:t>
      </w:r>
      <w:proofErr w:type="spellStart"/>
      <w:r w:rsidRPr="006B12B5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6B12B5">
        <w:rPr>
          <w:rFonts w:ascii="Times New Roman" w:hAnsi="Times New Roman" w:cs="Times New Roman"/>
          <w:sz w:val="28"/>
          <w:szCs w:val="28"/>
        </w:rPr>
        <w:t xml:space="preserve"> КОІППО </w:t>
      </w:r>
      <w:proofErr w:type="spellStart"/>
      <w:r w:rsidRPr="006B12B5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6B12B5">
        <w:rPr>
          <w:rFonts w:ascii="Times New Roman" w:hAnsi="Times New Roman" w:cs="Times New Roman"/>
          <w:sz w:val="28"/>
          <w:szCs w:val="28"/>
        </w:rPr>
        <w:t xml:space="preserve"> Василя </w:t>
      </w:r>
      <w:proofErr w:type="spellStart"/>
      <w:r w:rsidRPr="006B12B5">
        <w:rPr>
          <w:rFonts w:ascii="Times New Roman" w:hAnsi="Times New Roman" w:cs="Times New Roman"/>
          <w:sz w:val="28"/>
          <w:szCs w:val="28"/>
        </w:rPr>
        <w:t>Сухомлинського</w:t>
      </w:r>
      <w:proofErr w:type="spellEnd"/>
      <w:r w:rsidRPr="006B12B5">
        <w:rPr>
          <w:rFonts w:ascii="Times New Roman" w:hAnsi="Times New Roman" w:cs="Times New Roman"/>
          <w:sz w:val="28"/>
          <w:szCs w:val="28"/>
        </w:rPr>
        <w:t>, 2007.</w:t>
      </w:r>
      <w:r w:rsidRPr="006B12B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12B5">
        <w:rPr>
          <w:rFonts w:ascii="Times New Roman" w:hAnsi="Times New Roman" w:cs="Times New Roman"/>
          <w:sz w:val="28"/>
          <w:szCs w:val="28"/>
        </w:rPr>
        <w:t xml:space="preserve"> 93 с.</w:t>
      </w:r>
    </w:p>
    <w:p w:rsidR="00CF4A1D" w:rsidRPr="006B12B5" w:rsidRDefault="00CF4A1D" w:rsidP="00CF4A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2B5">
        <w:rPr>
          <w:rFonts w:ascii="Times New Roman" w:hAnsi="Times New Roman" w:cs="Times New Roman"/>
          <w:sz w:val="28"/>
          <w:szCs w:val="28"/>
          <w:lang w:val="uk-UA"/>
        </w:rPr>
        <w:t xml:space="preserve">Опорна школа: [методичний посібник] / А.І. </w:t>
      </w:r>
      <w:proofErr w:type="spellStart"/>
      <w:r w:rsidRPr="006B12B5">
        <w:rPr>
          <w:rFonts w:ascii="Times New Roman" w:hAnsi="Times New Roman" w:cs="Times New Roman"/>
          <w:sz w:val="28"/>
          <w:szCs w:val="28"/>
          <w:lang w:val="uk-UA"/>
        </w:rPr>
        <w:t>Постельняк</w:t>
      </w:r>
      <w:proofErr w:type="spellEnd"/>
      <w:r w:rsidRPr="006B12B5">
        <w:rPr>
          <w:rFonts w:ascii="Times New Roman" w:hAnsi="Times New Roman" w:cs="Times New Roman"/>
          <w:sz w:val="28"/>
          <w:szCs w:val="28"/>
          <w:lang w:val="uk-UA"/>
        </w:rPr>
        <w:t>. – Кіровоград: Видавництво обласного інституту післядипломної педагогічної освіти імені Василя Сухомлинського, 2010. – 76 с.</w:t>
      </w:r>
    </w:p>
    <w:p w:rsidR="00CF4A1D" w:rsidRPr="006B12B5" w:rsidRDefault="00CF4A1D" w:rsidP="00CF4A1D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2B5">
        <w:rPr>
          <w:rFonts w:ascii="Times New Roman" w:hAnsi="Times New Roman" w:cs="Times New Roman"/>
          <w:sz w:val="28"/>
          <w:szCs w:val="28"/>
          <w:lang w:val="uk-UA"/>
        </w:rPr>
        <w:t xml:space="preserve">Творчі групи в системі методичної роботи: [методичний посібник] /Уклад.: </w:t>
      </w:r>
      <w:proofErr w:type="spellStart"/>
      <w:r w:rsidRPr="006B12B5">
        <w:rPr>
          <w:rFonts w:ascii="Times New Roman" w:hAnsi="Times New Roman" w:cs="Times New Roman"/>
          <w:sz w:val="28"/>
          <w:szCs w:val="28"/>
          <w:lang w:val="uk-UA"/>
        </w:rPr>
        <w:t>Половенко</w:t>
      </w:r>
      <w:proofErr w:type="spellEnd"/>
      <w:r w:rsidRPr="006B12B5">
        <w:rPr>
          <w:rFonts w:ascii="Times New Roman" w:hAnsi="Times New Roman" w:cs="Times New Roman"/>
          <w:sz w:val="28"/>
          <w:szCs w:val="28"/>
          <w:lang w:val="uk-UA"/>
        </w:rPr>
        <w:t xml:space="preserve"> О.В. – Кіровоград: КОІППО імені Василя Сухомлинського, 2008. – 74 с.</w:t>
      </w:r>
    </w:p>
    <w:p w:rsidR="00CF4A1D" w:rsidRPr="006B12B5" w:rsidRDefault="00CF4A1D" w:rsidP="00CF4A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2B5">
        <w:rPr>
          <w:rFonts w:ascii="Times New Roman" w:hAnsi="Times New Roman" w:cs="Times New Roman"/>
          <w:sz w:val="28"/>
          <w:szCs w:val="28"/>
          <w:lang w:val="uk-UA"/>
        </w:rPr>
        <w:t>Навчання досвідом, або «Технопарк – 2012». Науково-методичний супровід підготовки вчителя до роботи за оновленим державним стандартом початкової загальної освіти // Управління освітою. – 2012. – № 24. – С. 19 – 33.</w:t>
      </w:r>
    </w:p>
    <w:p w:rsidR="00CF4A1D" w:rsidRPr="006B12B5" w:rsidRDefault="00CF4A1D" w:rsidP="00CF4A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2B5">
        <w:rPr>
          <w:rFonts w:ascii="Times New Roman" w:hAnsi="Times New Roman" w:cs="Times New Roman"/>
          <w:sz w:val="28"/>
          <w:szCs w:val="28"/>
          <w:lang w:val="uk-UA"/>
        </w:rPr>
        <w:t>Половенко</w:t>
      </w:r>
      <w:proofErr w:type="spellEnd"/>
      <w:r w:rsidRPr="006B12B5">
        <w:rPr>
          <w:rFonts w:ascii="Times New Roman" w:hAnsi="Times New Roman" w:cs="Times New Roman"/>
          <w:sz w:val="28"/>
          <w:szCs w:val="28"/>
          <w:lang w:val="uk-UA"/>
        </w:rPr>
        <w:t xml:space="preserve"> О.В. Модель науково-методичного забезпечення якості освіти // Методист (</w:t>
      </w:r>
      <w:proofErr w:type="spellStart"/>
      <w:r w:rsidRPr="006B12B5">
        <w:rPr>
          <w:rFonts w:ascii="Times New Roman" w:hAnsi="Times New Roman" w:cs="Times New Roman"/>
          <w:sz w:val="28"/>
          <w:szCs w:val="28"/>
          <w:lang w:val="uk-UA"/>
        </w:rPr>
        <w:t>Шк.світ</w:t>
      </w:r>
      <w:proofErr w:type="spellEnd"/>
      <w:r w:rsidRPr="006B12B5">
        <w:rPr>
          <w:rFonts w:ascii="Times New Roman" w:hAnsi="Times New Roman" w:cs="Times New Roman"/>
          <w:sz w:val="28"/>
          <w:szCs w:val="28"/>
          <w:lang w:val="uk-UA"/>
        </w:rPr>
        <w:t>).– 2012. – № 2. – С. 62 – 71.</w:t>
      </w:r>
    </w:p>
    <w:p w:rsidR="00CF4A1D" w:rsidRPr="006B12B5" w:rsidRDefault="00CF4A1D" w:rsidP="00CF4A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12B5">
        <w:rPr>
          <w:rFonts w:ascii="Times New Roman" w:hAnsi="Times New Roman" w:cs="Times New Roman"/>
          <w:sz w:val="28"/>
          <w:szCs w:val="28"/>
          <w:lang w:val="uk-UA"/>
        </w:rPr>
        <w:t>Половенко</w:t>
      </w:r>
      <w:proofErr w:type="spellEnd"/>
      <w:r w:rsidRPr="006B12B5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Pr="006B12B5">
        <w:rPr>
          <w:rFonts w:ascii="Times New Roman" w:hAnsi="Times New Roman" w:cs="Times New Roman"/>
          <w:sz w:val="28"/>
          <w:szCs w:val="28"/>
          <w:lang w:val="uk-UA"/>
        </w:rPr>
        <w:t>Постельняк</w:t>
      </w:r>
      <w:proofErr w:type="spellEnd"/>
      <w:r w:rsidRPr="006B12B5">
        <w:rPr>
          <w:rFonts w:ascii="Times New Roman" w:hAnsi="Times New Roman" w:cs="Times New Roman"/>
          <w:sz w:val="28"/>
          <w:szCs w:val="28"/>
          <w:lang w:val="uk-UA"/>
        </w:rPr>
        <w:t xml:space="preserve"> А.І. Аналітична діяльність методиста Методист. –2012. – № 18. – С. 18 – 30.</w:t>
      </w:r>
    </w:p>
    <w:p w:rsidR="00CF4A1D" w:rsidRPr="006B12B5" w:rsidRDefault="00CF4A1D" w:rsidP="00CF4A1D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12B5">
        <w:rPr>
          <w:rFonts w:ascii="Times New Roman" w:hAnsi="Times New Roman" w:cs="Times New Roman"/>
          <w:sz w:val="28"/>
          <w:szCs w:val="28"/>
          <w:lang w:val="uk-UA"/>
        </w:rPr>
        <w:t>Аніскіна</w:t>
      </w:r>
      <w:proofErr w:type="spellEnd"/>
      <w:r w:rsidRPr="006B12B5">
        <w:rPr>
          <w:rFonts w:ascii="Times New Roman" w:hAnsi="Times New Roman" w:cs="Times New Roman"/>
          <w:sz w:val="28"/>
          <w:szCs w:val="28"/>
          <w:lang w:val="uk-UA"/>
        </w:rPr>
        <w:t xml:space="preserve"> Н. Управління змінами вимагає нових стратегій // Управління освітою. –2012. – № 19. – С. 11 – 14.</w:t>
      </w:r>
    </w:p>
    <w:p w:rsidR="00CF4A1D" w:rsidRPr="006B12B5" w:rsidRDefault="00CF4A1D" w:rsidP="00CF4A1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2B5">
        <w:rPr>
          <w:rFonts w:ascii="Times New Roman" w:hAnsi="Times New Roman" w:cs="Times New Roman"/>
          <w:sz w:val="28"/>
          <w:szCs w:val="28"/>
          <w:lang w:val="uk-UA"/>
        </w:rPr>
        <w:t xml:space="preserve">Фестиваль педагогічних ідей  «Інновації – освіті </w:t>
      </w:r>
      <w:proofErr w:type="spellStart"/>
      <w:r w:rsidRPr="006B12B5">
        <w:rPr>
          <w:rFonts w:ascii="Times New Roman" w:hAnsi="Times New Roman" w:cs="Times New Roman"/>
          <w:sz w:val="28"/>
          <w:szCs w:val="28"/>
          <w:lang w:val="uk-UA"/>
        </w:rPr>
        <w:t>донеччини</w:t>
      </w:r>
      <w:proofErr w:type="spellEnd"/>
      <w:r w:rsidRPr="006B12B5">
        <w:rPr>
          <w:rFonts w:ascii="Times New Roman" w:hAnsi="Times New Roman" w:cs="Times New Roman"/>
          <w:sz w:val="28"/>
          <w:szCs w:val="28"/>
          <w:lang w:val="uk-UA"/>
        </w:rPr>
        <w:t xml:space="preserve"> ХХІ століття» // Управління освітою. –2012. – № 24. – С. 21 – 26.</w:t>
      </w:r>
    </w:p>
    <w:p w:rsidR="00CF4A1D" w:rsidRPr="006B12B5" w:rsidRDefault="00CF4A1D" w:rsidP="00CF4A1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2B5">
        <w:rPr>
          <w:rFonts w:ascii="Times New Roman" w:hAnsi="Times New Roman" w:cs="Times New Roman"/>
          <w:sz w:val="28"/>
          <w:szCs w:val="28"/>
          <w:lang w:val="uk-UA"/>
        </w:rPr>
        <w:t>Напередодні нового навчального року радимо ознайомитись з такими публікаціями:</w:t>
      </w:r>
    </w:p>
    <w:p w:rsidR="00EC11AF" w:rsidRPr="006B12B5" w:rsidRDefault="00EC11AF">
      <w:pPr>
        <w:rPr>
          <w:rFonts w:ascii="Times New Roman" w:hAnsi="Times New Roman" w:cs="Times New Roman"/>
          <w:lang w:val="uk-UA"/>
        </w:rPr>
      </w:pPr>
    </w:p>
    <w:sectPr w:rsidR="00EC11AF" w:rsidRPr="006B12B5" w:rsidSect="00EC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253C1"/>
    <w:multiLevelType w:val="hybridMultilevel"/>
    <w:tmpl w:val="62249142"/>
    <w:lvl w:ilvl="0" w:tplc="F612A49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A1D"/>
    <w:rsid w:val="00347164"/>
    <w:rsid w:val="006B12B5"/>
    <w:rsid w:val="00CF4A1D"/>
    <w:rsid w:val="00EC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3</cp:revision>
  <dcterms:created xsi:type="dcterms:W3CDTF">2015-01-22T10:18:00Z</dcterms:created>
  <dcterms:modified xsi:type="dcterms:W3CDTF">2015-01-24T13:57:00Z</dcterms:modified>
</cp:coreProperties>
</file>